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53" w:rsidRPr="00FF7101" w:rsidRDefault="00820453" w:rsidP="00335EE5">
      <w:pPr>
        <w:pStyle w:val="Heading1"/>
        <w:jc w:val="center"/>
        <w:rPr>
          <w:b w:val="0"/>
          <w:bCs w:val="0"/>
          <w:noProof/>
          <w:sz w:val="28"/>
          <w:szCs w:val="28"/>
        </w:rPr>
      </w:pPr>
      <w:r w:rsidRPr="00FF7101">
        <w:rPr>
          <w:b w:val="0"/>
          <w:bCs w:val="0"/>
          <w:noProof/>
          <w:sz w:val="28"/>
          <w:szCs w:val="28"/>
        </w:rPr>
        <w:t xml:space="preserve">Residentuuri vastuvõtueksami </w:t>
      </w:r>
      <w:r w:rsidR="00335EE5" w:rsidRPr="00FF7101">
        <w:rPr>
          <w:b w:val="0"/>
          <w:bCs w:val="0"/>
          <w:noProof/>
          <w:sz w:val="28"/>
          <w:szCs w:val="28"/>
        </w:rPr>
        <w:t xml:space="preserve"> </w:t>
      </w:r>
      <w:r w:rsidRPr="00FF7101">
        <w:rPr>
          <w:b w:val="0"/>
          <w:bCs w:val="0"/>
          <w:noProof/>
          <w:sz w:val="28"/>
          <w:szCs w:val="28"/>
        </w:rPr>
        <w:t>kordamisküsimused</w:t>
      </w:r>
    </w:p>
    <w:p w:rsidR="00820453" w:rsidRPr="00FF7101" w:rsidRDefault="00820453" w:rsidP="00335EE5">
      <w:pPr>
        <w:pStyle w:val="Heading1"/>
        <w:jc w:val="center"/>
        <w:rPr>
          <w:b w:val="0"/>
          <w:noProof/>
          <w:sz w:val="28"/>
          <w:szCs w:val="28"/>
        </w:rPr>
      </w:pPr>
      <w:r w:rsidRPr="00FF7101">
        <w:rPr>
          <w:noProof/>
          <w:sz w:val="28"/>
          <w:szCs w:val="28"/>
        </w:rPr>
        <w:t>peremeditsiini</w:t>
      </w:r>
      <w:r w:rsidRPr="00FF7101">
        <w:rPr>
          <w:b w:val="0"/>
          <w:noProof/>
          <w:sz w:val="28"/>
          <w:szCs w:val="28"/>
        </w:rPr>
        <w:t xml:space="preserve"> erialal</w:t>
      </w:r>
    </w:p>
    <w:p w:rsidR="00820453" w:rsidRPr="00FF7101" w:rsidRDefault="00820453" w:rsidP="00335EE5">
      <w:pPr>
        <w:jc w:val="center"/>
        <w:rPr>
          <w:noProof/>
          <w:sz w:val="28"/>
          <w:szCs w:val="28"/>
          <w:lang w:val="et-EE"/>
        </w:rPr>
      </w:pPr>
      <w:r w:rsidRPr="00FF7101">
        <w:rPr>
          <w:noProof/>
          <w:sz w:val="28"/>
          <w:szCs w:val="28"/>
          <w:lang w:val="et-EE"/>
        </w:rPr>
        <w:t>201</w:t>
      </w:r>
      <w:r w:rsidR="003429BE" w:rsidRPr="00FF7101">
        <w:rPr>
          <w:noProof/>
          <w:sz w:val="28"/>
          <w:szCs w:val="28"/>
          <w:lang w:val="et-EE"/>
        </w:rPr>
        <w:t>9</w:t>
      </w:r>
      <w:r w:rsidRPr="00FF7101">
        <w:rPr>
          <w:noProof/>
          <w:sz w:val="28"/>
          <w:szCs w:val="28"/>
          <w:lang w:val="et-EE"/>
        </w:rPr>
        <w:t>.a.</w:t>
      </w:r>
    </w:p>
    <w:p w:rsidR="00820453" w:rsidRPr="00C91396" w:rsidRDefault="00820453" w:rsidP="00820453">
      <w:pPr>
        <w:rPr>
          <w:noProof/>
          <w:sz w:val="28"/>
          <w:szCs w:val="28"/>
          <w:lang w:val="et-EE"/>
        </w:rPr>
      </w:pP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Perearstiteaduse mõiste ja põhiprintsiibid.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Perearstide koolitus ja töökorraldus Eestis.</w:t>
      </w:r>
    </w:p>
    <w:p w:rsidR="00343E21" w:rsidRPr="00C91396" w:rsidRDefault="00343E21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Perearstide kvaliteedisüsteem.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Perearsti töö tasustamise meetodid</w:t>
      </w:r>
      <w:r w:rsidR="003429BE" w:rsidRPr="00C91396">
        <w:rPr>
          <w:noProof/>
          <w:lang w:val="et-EE"/>
        </w:rPr>
        <w:t>.</w:t>
      </w:r>
      <w:r w:rsidRPr="00C91396">
        <w:rPr>
          <w:noProof/>
          <w:lang w:val="et-EE"/>
        </w:rPr>
        <w:t xml:space="preserve">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Konsultatsioon perearsti praksises: struktuur, metoodika.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Preventiivse tegevuse jaotus, meetodid, läbiviimise tasandid.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Preventiivne tegevus erinevates vanuserühmades:</w:t>
      </w:r>
    </w:p>
    <w:p w:rsidR="00820453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Kuni 7-aastased lapsed</w:t>
      </w:r>
    </w:p>
    <w:p w:rsidR="00820453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8-18-aastased lapsed ja noorukid</w:t>
      </w:r>
    </w:p>
    <w:p w:rsidR="00820453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19-64-aastased täiskasvanud</w:t>
      </w:r>
    </w:p>
    <w:p w:rsidR="00343E21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Eakad patsiendid (&gt;65-a.)</w:t>
      </w:r>
    </w:p>
    <w:p w:rsidR="00820453" w:rsidRPr="00C91396" w:rsidRDefault="003429BE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Eakas </w:t>
      </w:r>
      <w:r w:rsidR="00820453" w:rsidRPr="00C91396">
        <w:rPr>
          <w:noProof/>
          <w:lang w:val="et-EE"/>
        </w:rPr>
        <w:t xml:space="preserve">perearsti praksises: spetsiifilised ning sagedasemad probleemid.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Puude mõiste ja raskusastmed. Puude raskusastmete määramise põhimõtted.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Diagnoosimise alused peremeditsiinis: haiguskeskne ja patsiendikeskne diagnoosimine, diagnoosimise vigade peamised põhjused.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Mees perearsti praksises: Eesti meeste peamised surmapõhjused, spetsiifilised probleemid perearsti töös.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Naine perearsti praksises: pereplaneerimine, rasedate jälgimine, peamised surmapõhjused Eesti naistel, </w:t>
      </w:r>
      <w:r w:rsidR="003429BE" w:rsidRPr="00C91396">
        <w:rPr>
          <w:noProof/>
          <w:lang w:val="et-EE"/>
        </w:rPr>
        <w:t>spetsiifilised probleemid perearsti töös</w:t>
      </w:r>
      <w:r w:rsidRPr="00C91396">
        <w:rPr>
          <w:noProof/>
          <w:lang w:val="et-EE"/>
        </w:rPr>
        <w:t>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Laps perearsti praktikas: sagedasemad ja spetsiifilised probleemid, immuniseerimine, laste konsultatsiooni eripärad.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Nooruk perearsti praksises: teismeliste konsultatsiooni eripärad, sagedasemad probleemid, vajalikud nõustamismeetodid.</w:t>
      </w:r>
    </w:p>
    <w:p w:rsidR="00755DE0" w:rsidRPr="00C91396" w:rsidRDefault="00755DE0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Elu lõpuga seotud teemad. Palliatiivne ravi. Valuravi põhimõtted. </w:t>
      </w:r>
    </w:p>
    <w:p w:rsidR="00820453" w:rsidRPr="00C91396" w:rsidRDefault="00755DE0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Meditsiinilised andmebaasid, teaduskirjanduse otsimine, tõenduspõhisus meditsiinis. </w:t>
      </w:r>
    </w:p>
    <w:p w:rsidR="003429BE" w:rsidRPr="00C91396" w:rsidRDefault="003429BE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Sagedamini esinevate haiguste ja kaebustega patsientide käsitlus perearstiabis: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Diabeedi käsitlus ja ennetus</w:t>
      </w:r>
    </w:p>
    <w:p w:rsidR="00F82C7A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Hüpertensiooni käsitlus ja ennetus</w:t>
      </w:r>
    </w:p>
    <w:p w:rsidR="00F82C7A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Südame rütmihäiretega patsient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Südamehaiguste riskifaktorid ja ennetus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Astma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Krooniline obstruktiivne kopsuhaigus </w:t>
      </w:r>
    </w:p>
    <w:p w:rsidR="00F82C7A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Alaseljavaluga patsient </w:t>
      </w:r>
    </w:p>
    <w:p w:rsidR="003429BE" w:rsidRPr="00C91396" w:rsidRDefault="003429BE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Seedetrakti vaevustega patsient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Peptiline haavand</w:t>
      </w:r>
    </w:p>
    <w:p w:rsidR="003429BE" w:rsidRPr="00C91396" w:rsidRDefault="003429BE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Kurguvaluga patsient</w:t>
      </w:r>
    </w:p>
    <w:p w:rsidR="00AD4EC6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Keskkõrvapõletik </w:t>
      </w:r>
    </w:p>
    <w:p w:rsidR="00AD4EC6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Äge pneumoonia</w:t>
      </w:r>
    </w:p>
    <w:p w:rsidR="00AD4EC6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Depressioon</w:t>
      </w:r>
    </w:p>
    <w:p w:rsidR="00AD4EC6" w:rsidRPr="00C91396" w:rsidRDefault="00755DE0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Generaliseerunud ärevushäired ja paanikahäired</w:t>
      </w:r>
    </w:p>
    <w:p w:rsidR="00AD4EC6" w:rsidRPr="00C91396" w:rsidRDefault="00755DE0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Alkoholitarvitamise häirega patsiendi käsitlus vastavalt ravijuhendile. </w:t>
      </w:r>
    </w:p>
    <w:p w:rsidR="00AD4EC6" w:rsidRPr="00C91396" w:rsidRDefault="00343E21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Suitsetava patsiendi käsitlus.</w:t>
      </w:r>
    </w:p>
    <w:p w:rsidR="00343E21" w:rsidRPr="00C91396" w:rsidRDefault="00343E21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Motiveeriva intervjueerimise põhimõtted. </w:t>
      </w:r>
    </w:p>
    <w:p w:rsidR="00820453" w:rsidRPr="00C91396" w:rsidRDefault="00820453" w:rsidP="00820453">
      <w:pPr>
        <w:jc w:val="both"/>
        <w:rPr>
          <w:noProof/>
          <w:lang w:val="et-EE"/>
        </w:rPr>
      </w:pPr>
    </w:p>
    <w:p w:rsidR="00335EE5" w:rsidRPr="00C91396" w:rsidRDefault="00335EE5" w:rsidP="00820453">
      <w:pPr>
        <w:jc w:val="both"/>
        <w:rPr>
          <w:b/>
          <w:bCs/>
          <w:noProof/>
          <w:lang w:val="et-EE"/>
        </w:rPr>
      </w:pPr>
    </w:p>
    <w:p w:rsidR="00F14844" w:rsidRPr="00C91396" w:rsidRDefault="00F14844" w:rsidP="00F14844">
      <w:pPr>
        <w:jc w:val="both"/>
        <w:rPr>
          <w:b/>
          <w:bCs/>
          <w:noProof/>
          <w:lang w:val="et-EE"/>
        </w:rPr>
      </w:pPr>
      <w:r w:rsidRPr="00C91396">
        <w:rPr>
          <w:bCs/>
          <w:noProof/>
          <w:lang w:val="et-EE"/>
        </w:rPr>
        <w:lastRenderedPageBreak/>
        <w:t xml:space="preserve">Lisaks eeldame, et residentuuri astuja teadmised ja hoiakud vestluse osas on kooskõlas </w:t>
      </w:r>
      <w:r w:rsidRPr="00C91396">
        <w:rPr>
          <w:b/>
          <w:bCs/>
          <w:noProof/>
          <w:lang w:val="et-EE"/>
        </w:rPr>
        <w:t>arstiõppes omandatuga: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suudab töötada tervishoiusüsteemis ning tunneb vajadust enda teadmiste ja oskuste pidevaks täiendamiseks;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oskab hinnata patsiendi haiguse ja ravikäitumise psühholoogilisi ja sotsiaalseid tahke ning teab meditsiini erinevate osapooltega suhtlemise iseärasusi;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oskab otsida ja kriitiliselt hinnata tõenduspõhist teavet ning rakendab tõenduspõhist teavet kliinilises praktikas;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mõistab teadusliku meetodi olemust, teab laboratoorse töö ja statistilise analüüsi põhimõtteid ning on võimeline tegema iseseisvat teadustööd;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tunneb meditsiinieetika ja meditsiiniõiguse põhimõtteid ning rakendab neid kliinilises praktikas;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tunneb meditsiini ja tervishoiu kujunemislugu, teab tervisekorralduse ja terviseedenduse põhimõtteid ning tunneb Eesti tervishoiusüsteemi ja rahvatervise korraldust</w:t>
      </w:r>
    </w:p>
    <w:p w:rsidR="00F14844" w:rsidRPr="00C91396" w:rsidRDefault="00F14844" w:rsidP="00820453">
      <w:pPr>
        <w:jc w:val="both"/>
        <w:rPr>
          <w:b/>
          <w:bCs/>
          <w:noProof/>
          <w:lang w:val="et-EE"/>
        </w:rPr>
      </w:pPr>
    </w:p>
    <w:p w:rsidR="00F14844" w:rsidRPr="00C91396" w:rsidRDefault="00F14844" w:rsidP="00820453">
      <w:pPr>
        <w:jc w:val="both"/>
        <w:rPr>
          <w:b/>
          <w:bCs/>
          <w:noProof/>
          <w:lang w:val="et-EE"/>
        </w:rPr>
      </w:pPr>
    </w:p>
    <w:p w:rsidR="00820453" w:rsidRPr="004A5609" w:rsidRDefault="00820453" w:rsidP="00820453">
      <w:pPr>
        <w:jc w:val="both"/>
        <w:rPr>
          <w:bCs/>
          <w:noProof/>
          <w:lang w:val="et-EE"/>
        </w:rPr>
      </w:pPr>
      <w:r w:rsidRPr="004A5609">
        <w:rPr>
          <w:bCs/>
          <w:noProof/>
          <w:lang w:val="et-EE"/>
        </w:rPr>
        <w:t>Kirjandus:</w:t>
      </w:r>
    </w:p>
    <w:p w:rsidR="00820453" w:rsidRPr="00C91396" w:rsidRDefault="00820453" w:rsidP="00820453">
      <w:pPr>
        <w:jc w:val="both"/>
        <w:rPr>
          <w:noProof/>
          <w:lang w:val="et-EE"/>
        </w:rPr>
      </w:pPr>
    </w:p>
    <w:p w:rsidR="00820453" w:rsidRPr="00DB7962" w:rsidRDefault="00820453" w:rsidP="00335EE5">
      <w:pPr>
        <w:rPr>
          <w:noProof/>
          <w:sz w:val="20"/>
          <w:szCs w:val="20"/>
          <w:lang w:val="et-EE"/>
        </w:rPr>
      </w:pPr>
      <w:r w:rsidRPr="00C91396">
        <w:rPr>
          <w:noProof/>
          <w:lang w:val="et-EE"/>
        </w:rPr>
        <w:t xml:space="preserve">1. Välja antud ravijuhised perearstidele erinevate probleemide kohta: </w:t>
      </w:r>
      <w:hyperlink r:id="rId7" w:history="1">
        <w:r w:rsidRPr="00C91396">
          <w:rPr>
            <w:rStyle w:val="Hyperlink"/>
            <w:noProof/>
            <w:lang w:val="et-EE"/>
          </w:rPr>
          <w:t>www.ravijuhend.ee</w:t>
        </w:r>
      </w:hyperlink>
      <w:r w:rsidRPr="00C91396">
        <w:rPr>
          <w:noProof/>
          <w:lang w:val="et-EE"/>
        </w:rPr>
        <w:t xml:space="preserve"> </w:t>
      </w:r>
    </w:p>
    <w:p w:rsidR="00820453" w:rsidRPr="00C91396" w:rsidRDefault="00DB7962" w:rsidP="00335EE5">
      <w:pPr>
        <w:rPr>
          <w:noProof/>
          <w:lang w:val="et-EE"/>
        </w:rPr>
      </w:pPr>
      <w:r>
        <w:rPr>
          <w:noProof/>
          <w:lang w:val="et-EE"/>
        </w:rPr>
        <w:t>2</w:t>
      </w:r>
      <w:r w:rsidR="00820453" w:rsidRPr="00C91396">
        <w:rPr>
          <w:noProof/>
          <w:lang w:val="et-EE"/>
        </w:rPr>
        <w:t>. R.</w:t>
      </w:r>
      <w:r w:rsidR="00343E21" w:rsidRPr="00C91396">
        <w:rPr>
          <w:noProof/>
          <w:lang w:val="et-EE"/>
        </w:rPr>
        <w:t xml:space="preserve"> </w:t>
      </w:r>
      <w:r w:rsidR="00820453" w:rsidRPr="00C91396">
        <w:rPr>
          <w:noProof/>
          <w:lang w:val="et-EE"/>
        </w:rPr>
        <w:t>Kalda (toim.). Haiguste ennetamisest perearstile. Tartu Ülikooli Kirjastus, 2012.</w:t>
      </w:r>
    </w:p>
    <w:p w:rsidR="00123E36" w:rsidRPr="00C91396" w:rsidRDefault="00DB7962" w:rsidP="00335EE5">
      <w:pPr>
        <w:rPr>
          <w:noProof/>
          <w:lang w:val="et-EE"/>
        </w:rPr>
      </w:pPr>
      <w:r>
        <w:rPr>
          <w:noProof/>
          <w:lang w:val="et-EE"/>
        </w:rPr>
        <w:t>3</w:t>
      </w:r>
      <w:r w:rsidR="00123E36" w:rsidRPr="00C91396">
        <w:rPr>
          <w:noProof/>
          <w:lang w:val="et-EE"/>
        </w:rPr>
        <w:t xml:space="preserve">. Palliatiivne ravi.  Medicina 1998. </w:t>
      </w:r>
    </w:p>
    <w:p w:rsidR="00123E36" w:rsidRPr="00C91396" w:rsidRDefault="00DB7962" w:rsidP="00335EE5">
      <w:pPr>
        <w:rPr>
          <w:noProof/>
          <w:lang w:val="et-EE"/>
        </w:rPr>
      </w:pPr>
      <w:r>
        <w:rPr>
          <w:noProof/>
          <w:lang w:val="et-EE"/>
        </w:rPr>
        <w:t>4</w:t>
      </w:r>
      <w:r w:rsidR="00123E36" w:rsidRPr="00C91396">
        <w:rPr>
          <w:noProof/>
          <w:lang w:val="et-EE"/>
        </w:rPr>
        <w:t>. Kaiju Suija, Kadri Suija. Palliatiivne ravi: printsiibid ja eesmärgid. Eesti Arst 2008; 87(3):205−209</w:t>
      </w:r>
    </w:p>
    <w:p w:rsidR="00343E21" w:rsidRPr="00C91396" w:rsidRDefault="00123E36" w:rsidP="00335EE5">
      <w:pPr>
        <w:rPr>
          <w:noProof/>
          <w:lang w:val="et-EE"/>
        </w:rPr>
      </w:pPr>
      <w:r w:rsidRPr="00C91396">
        <w:rPr>
          <w:noProof/>
          <w:lang w:val="et-EE"/>
        </w:rPr>
        <w:t>5</w:t>
      </w:r>
      <w:bookmarkStart w:id="0" w:name="_GoBack"/>
      <w:bookmarkEnd w:id="0"/>
      <w:r w:rsidR="00343E21" w:rsidRPr="00C91396">
        <w:rPr>
          <w:noProof/>
          <w:lang w:val="et-EE"/>
        </w:rPr>
        <w:t xml:space="preserve">. </w:t>
      </w:r>
      <w:r w:rsidR="002B2B27" w:rsidRPr="00C91396">
        <w:rPr>
          <w:noProof/>
          <w:lang w:val="et-EE"/>
        </w:rPr>
        <w:t xml:space="preserve">Stephen Rollnick, William Miller, Christopher C Buttler. Motiveeriv intervjueerimine tervishoius. Kuidas aidata patsientidel käitumist muuta. Ajakirjade Kirjastus 2011. </w:t>
      </w:r>
    </w:p>
    <w:p w:rsidR="00820453" w:rsidRPr="00C91396" w:rsidRDefault="00123E36" w:rsidP="00335EE5">
      <w:pPr>
        <w:rPr>
          <w:noProof/>
          <w:lang w:val="et-EE"/>
        </w:rPr>
      </w:pPr>
      <w:r w:rsidRPr="00C91396">
        <w:rPr>
          <w:noProof/>
          <w:lang w:val="et-EE"/>
        </w:rPr>
        <w:t>6</w:t>
      </w:r>
      <w:r w:rsidR="00820453" w:rsidRPr="00C91396">
        <w:rPr>
          <w:noProof/>
          <w:lang w:val="et-EE"/>
        </w:rPr>
        <w:t xml:space="preserve">. Tervishoiuteenuste korraldamise seadus </w:t>
      </w:r>
      <w:r w:rsidR="00F539F3" w:rsidRPr="00C91396">
        <w:rPr>
          <w:rFonts w:ascii="Segoe UI" w:hAnsi="Segoe UI" w:cs="Segoe UI"/>
          <w:i/>
          <w:noProof/>
          <w:color w:val="000000"/>
          <w:sz w:val="20"/>
          <w:szCs w:val="20"/>
          <w:lang w:val="et-EE"/>
        </w:rPr>
        <w:t>https://www.riigiteataja.ee/akt/110032011009</w:t>
      </w:r>
      <w:r w:rsidR="00F539F3" w:rsidRPr="00C91396">
        <w:rPr>
          <w:noProof/>
          <w:lang w:val="et-EE"/>
        </w:rPr>
        <w:t xml:space="preserve"> </w:t>
      </w:r>
    </w:p>
    <w:p w:rsidR="00820453" w:rsidRPr="00C91396" w:rsidRDefault="00123E36" w:rsidP="00335EE5">
      <w:pPr>
        <w:rPr>
          <w:noProof/>
          <w:lang w:val="et-EE"/>
        </w:rPr>
      </w:pPr>
      <w:r w:rsidRPr="00C91396">
        <w:rPr>
          <w:noProof/>
          <w:lang w:val="et-EE"/>
        </w:rPr>
        <w:t>7</w:t>
      </w:r>
      <w:r w:rsidR="00820453" w:rsidRPr="00C91396">
        <w:rPr>
          <w:noProof/>
          <w:lang w:val="et-EE"/>
        </w:rPr>
        <w:t xml:space="preserve">. Perearste puudutavad määrused ja rakendusaktid </w:t>
      </w:r>
      <w:r w:rsidR="00343E21" w:rsidRPr="00C91396">
        <w:rPr>
          <w:rFonts w:ascii="Segoe UI" w:hAnsi="Segoe UI" w:cs="Segoe UI"/>
          <w:i/>
          <w:noProof/>
          <w:color w:val="000000"/>
          <w:sz w:val="20"/>
          <w:szCs w:val="20"/>
          <w:lang w:val="et-EE"/>
        </w:rPr>
        <w:t>http://www.haigekassa.ee/et/partnerile/raviasutusele/perearstile</w:t>
      </w:r>
      <w:r w:rsidR="00343E21" w:rsidRPr="00C91396">
        <w:rPr>
          <w:i/>
          <w:noProof/>
          <w:lang w:val="et-EE"/>
        </w:rPr>
        <w:t xml:space="preserve"> .</w:t>
      </w:r>
      <w:r w:rsidR="00343E21" w:rsidRPr="00C91396">
        <w:rPr>
          <w:noProof/>
          <w:lang w:val="et-EE"/>
        </w:rPr>
        <w:t xml:space="preserve"> </w:t>
      </w:r>
    </w:p>
    <w:p w:rsidR="00335EE5" w:rsidRPr="00C91396" w:rsidRDefault="00123E36" w:rsidP="00335EE5">
      <w:pPr>
        <w:spacing w:after="120"/>
        <w:rPr>
          <w:noProof/>
          <w:lang w:val="et-EE"/>
        </w:rPr>
      </w:pPr>
      <w:r w:rsidRPr="00C91396">
        <w:rPr>
          <w:noProof/>
          <w:lang w:val="et-EE"/>
        </w:rPr>
        <w:t>8</w:t>
      </w:r>
      <w:r w:rsidR="00820453" w:rsidRPr="00C91396">
        <w:rPr>
          <w:noProof/>
          <w:lang w:val="et-EE"/>
        </w:rPr>
        <w:t>. Lisaks meedias kajastatavad aktuaalsed perearstiteadusega seotud teemad, probleemid.</w:t>
      </w:r>
    </w:p>
    <w:p w:rsidR="00335EE5" w:rsidRPr="00C91396" w:rsidRDefault="00335EE5" w:rsidP="00335EE5">
      <w:pPr>
        <w:spacing w:after="120"/>
        <w:rPr>
          <w:noProof/>
          <w:lang w:val="et-EE"/>
        </w:rPr>
      </w:pPr>
      <w:r w:rsidRPr="00C91396">
        <w:rPr>
          <w:noProof/>
          <w:lang w:val="et-EE"/>
        </w:rPr>
        <w:t xml:space="preserve">Lisaks leiate infot peremeditsiini residentuuri kohta </w:t>
      </w:r>
      <w:hyperlink r:id="rId8" w:history="1">
        <w:r w:rsidR="00B94246" w:rsidRPr="00C91396">
          <w:rPr>
            <w:rStyle w:val="Hyperlink"/>
            <w:noProof/>
            <w:lang w:val="et-EE"/>
          </w:rPr>
          <w:t>http://tervis.ut.ee/et</w:t>
        </w:r>
      </w:hyperlink>
      <w:r w:rsidR="00B94246" w:rsidRPr="00C91396">
        <w:rPr>
          <w:noProof/>
          <w:lang w:val="et-EE"/>
        </w:rPr>
        <w:t xml:space="preserve"> või </w:t>
      </w:r>
      <w:hyperlink r:id="rId9" w:history="1">
        <w:r w:rsidRPr="00C91396">
          <w:rPr>
            <w:rStyle w:val="Hyperlink"/>
            <w:noProof/>
            <w:lang w:val="et-EE"/>
          </w:rPr>
          <w:t>http://tervis.ut.ee/et/residentuur/peremeditsiini-eriala-residentuuri-programm</w:t>
        </w:r>
      </w:hyperlink>
    </w:p>
    <w:p w:rsidR="00335EE5" w:rsidRPr="00C91396" w:rsidRDefault="00335EE5" w:rsidP="00335EE5">
      <w:pPr>
        <w:spacing w:after="120"/>
        <w:rPr>
          <w:noProof/>
          <w:lang w:val="et-EE"/>
        </w:rPr>
      </w:pPr>
    </w:p>
    <w:p w:rsidR="00335EE5" w:rsidRPr="00C91396" w:rsidRDefault="00335EE5" w:rsidP="00335EE5">
      <w:pPr>
        <w:spacing w:after="120"/>
        <w:rPr>
          <w:noProof/>
          <w:lang w:val="et-EE"/>
        </w:rPr>
      </w:pPr>
    </w:p>
    <w:p w:rsidR="00820453" w:rsidRPr="00C91396" w:rsidRDefault="00820453" w:rsidP="00335EE5">
      <w:pPr>
        <w:rPr>
          <w:noProof/>
          <w:lang w:val="et-EE"/>
        </w:rPr>
      </w:pPr>
    </w:p>
    <w:p w:rsidR="005A38F0" w:rsidRPr="00C91396" w:rsidRDefault="005A38F0" w:rsidP="00335EE5">
      <w:pPr>
        <w:rPr>
          <w:noProof/>
          <w:lang w:val="et-EE"/>
        </w:rPr>
      </w:pPr>
    </w:p>
    <w:sectPr w:rsidR="005A38F0" w:rsidRPr="00C91396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8D" w:rsidRDefault="0029088D">
      <w:r>
        <w:separator/>
      </w:r>
    </w:p>
  </w:endnote>
  <w:endnote w:type="continuationSeparator" w:id="0">
    <w:p w:rsidR="0029088D" w:rsidRDefault="002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8D" w:rsidRDefault="0029088D">
      <w:r>
        <w:separator/>
      </w:r>
    </w:p>
  </w:footnote>
  <w:footnote w:type="continuationSeparator" w:id="0">
    <w:p w:rsidR="0029088D" w:rsidRDefault="0029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FB45AD"/>
    <w:multiLevelType w:val="multilevel"/>
    <w:tmpl w:val="6E2880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452F3A"/>
    <w:multiLevelType w:val="hybridMultilevel"/>
    <w:tmpl w:val="1C8452FE"/>
    <w:lvl w:ilvl="0" w:tplc="6666C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B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F9D34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CB07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1E63D9"/>
    <w:multiLevelType w:val="hybridMultilevel"/>
    <w:tmpl w:val="9A2CFD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6B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53"/>
    <w:rsid w:val="00123E36"/>
    <w:rsid w:val="00160C60"/>
    <w:rsid w:val="0029088D"/>
    <w:rsid w:val="002B2B27"/>
    <w:rsid w:val="00335EE5"/>
    <w:rsid w:val="003429BE"/>
    <w:rsid w:val="00343E21"/>
    <w:rsid w:val="003C1C48"/>
    <w:rsid w:val="00406424"/>
    <w:rsid w:val="004A5609"/>
    <w:rsid w:val="0056046E"/>
    <w:rsid w:val="005A38F0"/>
    <w:rsid w:val="005C33C4"/>
    <w:rsid w:val="00650624"/>
    <w:rsid w:val="00755DE0"/>
    <w:rsid w:val="00820453"/>
    <w:rsid w:val="0096262C"/>
    <w:rsid w:val="0097345D"/>
    <w:rsid w:val="00AD4EC6"/>
    <w:rsid w:val="00B458F5"/>
    <w:rsid w:val="00B45D8C"/>
    <w:rsid w:val="00B94246"/>
    <w:rsid w:val="00BA39E8"/>
    <w:rsid w:val="00C01B59"/>
    <w:rsid w:val="00C91396"/>
    <w:rsid w:val="00D12177"/>
    <w:rsid w:val="00D50E96"/>
    <w:rsid w:val="00DB7962"/>
    <w:rsid w:val="00E844B4"/>
    <w:rsid w:val="00EF5DCE"/>
    <w:rsid w:val="00F055C6"/>
    <w:rsid w:val="00F14844"/>
    <w:rsid w:val="00F539F3"/>
    <w:rsid w:val="00F82C7A"/>
    <w:rsid w:val="00FE44E0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B8C83"/>
  <w14:defaultImageDpi w14:val="0"/>
  <w15:docId w15:val="{4B211535-ACDD-4200-A1D0-E8BF0E46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2045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429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29BE"/>
    <w:rPr>
      <w:rFonts w:ascii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29BE"/>
    <w:rPr>
      <w:rFonts w:ascii="Times New Roman" w:hAnsi="Times New Roman"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rsid w:val="00342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29BE"/>
    <w:rPr>
      <w:rFonts w:ascii="Segoe UI" w:hAnsi="Segoe UI" w:cs="Segoe UI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vis.ut.ee/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vijuhen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rvis.ut.ee/et/residentuur/peremeditsiini-eriala-residentuuri-progra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6</cp:revision>
  <dcterms:created xsi:type="dcterms:W3CDTF">2019-03-05T11:49:00Z</dcterms:created>
  <dcterms:modified xsi:type="dcterms:W3CDTF">2019-03-15T14:18:00Z</dcterms:modified>
</cp:coreProperties>
</file>